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254CD" w:rsidTr="00B254CD">
        <w:trPr>
          <w:trHeight w:val="567"/>
          <w:jc w:val="center"/>
        </w:trPr>
        <w:tc>
          <w:tcPr>
            <w:tcW w:w="3020" w:type="dxa"/>
            <w:vAlign w:val="center"/>
          </w:tcPr>
          <w:p w:rsidR="00B254CD" w:rsidRPr="00B254CD" w:rsidRDefault="00B254CD" w:rsidP="00B254CD">
            <w:pPr>
              <w:jc w:val="center"/>
              <w:rPr>
                <w:b/>
              </w:rPr>
            </w:pPr>
            <w:r w:rsidRPr="00B254CD">
              <w:rPr>
                <w:b/>
              </w:rPr>
              <w:t>Pogodbeni partner</w:t>
            </w:r>
          </w:p>
        </w:tc>
        <w:tc>
          <w:tcPr>
            <w:tcW w:w="3021" w:type="dxa"/>
            <w:vAlign w:val="center"/>
          </w:tcPr>
          <w:p w:rsidR="00B254CD" w:rsidRPr="00B254CD" w:rsidRDefault="00B254CD" w:rsidP="00B254CD">
            <w:pPr>
              <w:jc w:val="center"/>
              <w:rPr>
                <w:b/>
              </w:rPr>
            </w:pPr>
            <w:r w:rsidRPr="00B254CD">
              <w:rPr>
                <w:b/>
              </w:rPr>
              <w:t>Predmet naročila</w:t>
            </w:r>
          </w:p>
        </w:tc>
        <w:tc>
          <w:tcPr>
            <w:tcW w:w="3021" w:type="dxa"/>
            <w:vAlign w:val="center"/>
          </w:tcPr>
          <w:p w:rsidR="00B254CD" w:rsidRPr="00B254CD" w:rsidRDefault="00B254CD" w:rsidP="00B254CD">
            <w:pPr>
              <w:jc w:val="center"/>
              <w:rPr>
                <w:b/>
              </w:rPr>
            </w:pPr>
            <w:r w:rsidRPr="00B254CD">
              <w:rPr>
                <w:b/>
              </w:rPr>
              <w:t>Znesek z DDV</w:t>
            </w:r>
          </w:p>
        </w:tc>
      </w:tr>
      <w:tr w:rsidR="00B254CD" w:rsidTr="00B254CD">
        <w:trPr>
          <w:trHeight w:val="561"/>
          <w:jc w:val="center"/>
        </w:trPr>
        <w:tc>
          <w:tcPr>
            <w:tcW w:w="3020" w:type="dxa"/>
            <w:vAlign w:val="center"/>
          </w:tcPr>
          <w:p w:rsidR="00B254CD" w:rsidRDefault="00B254CD" w:rsidP="00B254CD">
            <w:pPr>
              <w:jc w:val="center"/>
            </w:pPr>
            <w:r>
              <w:t>SOVITA</w:t>
            </w:r>
          </w:p>
        </w:tc>
        <w:tc>
          <w:tcPr>
            <w:tcW w:w="3021" w:type="dxa"/>
            <w:vAlign w:val="center"/>
          </w:tcPr>
          <w:p w:rsidR="00B254CD" w:rsidRDefault="00B254CD" w:rsidP="00B254CD">
            <w:pPr>
              <w:jc w:val="center"/>
            </w:pPr>
            <w:r>
              <w:t>Priprava in dostava toplih malic</w:t>
            </w:r>
          </w:p>
        </w:tc>
        <w:tc>
          <w:tcPr>
            <w:tcW w:w="3021" w:type="dxa"/>
            <w:vAlign w:val="center"/>
          </w:tcPr>
          <w:p w:rsidR="00B254CD" w:rsidRDefault="00B254CD" w:rsidP="00B254CD">
            <w:pPr>
              <w:jc w:val="center"/>
            </w:pPr>
            <w:r>
              <w:t>161.994,00</w:t>
            </w:r>
          </w:p>
        </w:tc>
      </w:tr>
      <w:tr w:rsidR="00B254CD" w:rsidTr="00B254CD">
        <w:trPr>
          <w:trHeight w:val="540"/>
          <w:jc w:val="center"/>
        </w:trPr>
        <w:tc>
          <w:tcPr>
            <w:tcW w:w="3020" w:type="dxa"/>
            <w:vAlign w:val="center"/>
          </w:tcPr>
          <w:p w:rsidR="00B254CD" w:rsidRDefault="00B254CD" w:rsidP="00B254CD">
            <w:pPr>
              <w:jc w:val="center"/>
            </w:pPr>
            <w:r>
              <w:t>NEBESA</w:t>
            </w:r>
          </w:p>
        </w:tc>
        <w:tc>
          <w:tcPr>
            <w:tcW w:w="3021" w:type="dxa"/>
            <w:vAlign w:val="center"/>
          </w:tcPr>
          <w:p w:rsidR="00B254CD" w:rsidRDefault="00B254CD" w:rsidP="00B254CD">
            <w:pPr>
              <w:jc w:val="center"/>
            </w:pPr>
            <w:r>
              <w:t>Priprava in dostava toplih malic</w:t>
            </w:r>
          </w:p>
        </w:tc>
        <w:tc>
          <w:tcPr>
            <w:tcW w:w="3021" w:type="dxa"/>
            <w:vAlign w:val="center"/>
          </w:tcPr>
          <w:p w:rsidR="00B254CD" w:rsidRDefault="00B254CD" w:rsidP="00B254CD">
            <w:pPr>
              <w:jc w:val="center"/>
            </w:pPr>
            <w:r>
              <w:t>81.490,00</w:t>
            </w:r>
          </w:p>
        </w:tc>
      </w:tr>
    </w:tbl>
    <w:p w:rsidR="00D84E6A" w:rsidRDefault="00D84E6A" w:rsidP="00B254CD">
      <w:pPr>
        <w:jc w:val="center"/>
      </w:pPr>
      <w:bookmarkStart w:id="0" w:name="_GoBack"/>
      <w:bookmarkEnd w:id="0"/>
    </w:p>
    <w:sectPr w:rsidR="00D84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CD"/>
    <w:rsid w:val="00B254CD"/>
    <w:rsid w:val="00D8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9F94D-9750-403E-B07A-1C399B16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color w:val="000000"/>
        <w:kern w:val="2"/>
        <w:sz w:val="22"/>
        <w:szCs w:val="24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2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</cp:lastModifiedBy>
  <cp:revision>1</cp:revision>
  <dcterms:created xsi:type="dcterms:W3CDTF">2026-04-23T06:54:00Z</dcterms:created>
  <dcterms:modified xsi:type="dcterms:W3CDTF">2026-04-23T06:57:00Z</dcterms:modified>
</cp:coreProperties>
</file>